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053D" w:rsidRPr="00E61FA0" w:rsidRDefault="00A2053D" w:rsidP="00D97270">
      <w:pPr>
        <w:pStyle w:val="Heading1"/>
        <w:jc w:val="center"/>
        <w:rPr>
          <w:u w:val="none"/>
        </w:rPr>
      </w:pPr>
      <w:bookmarkStart w:id="0" w:name="_GoBack"/>
      <w:bookmarkEnd w:id="0"/>
      <w:r w:rsidRPr="00E61FA0">
        <w:rPr>
          <w:u w:val="none"/>
        </w:rPr>
        <w:t>Minutes CND AGM,</w:t>
      </w:r>
    </w:p>
    <w:p w:rsidR="00A2053D" w:rsidRPr="00E61FA0" w:rsidRDefault="00A2053D" w:rsidP="00D97270">
      <w:pPr>
        <w:pStyle w:val="Heading1"/>
        <w:jc w:val="center"/>
        <w:rPr>
          <w:u w:val="none"/>
        </w:rPr>
      </w:pPr>
      <w:smartTag w:uri="urn:schemas-microsoft-com:office:smarttags" w:element="address">
        <w:smartTag w:uri="urn:schemas-microsoft-com:office:smarttags" w:element="Street">
          <w:r>
            <w:rPr>
              <w:u w:val="none"/>
            </w:rPr>
            <w:t>Park Crescent</w:t>
          </w:r>
        </w:smartTag>
      </w:smartTag>
      <w:r>
        <w:rPr>
          <w:u w:val="none"/>
        </w:rPr>
        <w:t xml:space="preserve"> Conference Centre, </w:t>
      </w:r>
      <w:smartTag w:uri="urn:schemas-microsoft-com:office:smarttags" w:element="City">
        <w:smartTag w:uri="urn:schemas-microsoft-com:office:smarttags" w:element="place">
          <w:r>
            <w:rPr>
              <w:u w:val="none"/>
            </w:rPr>
            <w:t>London</w:t>
          </w:r>
        </w:smartTag>
      </w:smartTag>
    </w:p>
    <w:p w:rsidR="00A2053D" w:rsidRPr="00E61FA0" w:rsidRDefault="00A2053D" w:rsidP="00D97270">
      <w:pPr>
        <w:pStyle w:val="Heading1"/>
        <w:jc w:val="center"/>
        <w:rPr>
          <w:u w:val="none"/>
        </w:rPr>
      </w:pPr>
      <w:r>
        <w:rPr>
          <w:u w:val="none"/>
        </w:rPr>
        <w:t>Sun</w:t>
      </w:r>
      <w:r w:rsidRPr="00E61FA0">
        <w:rPr>
          <w:u w:val="none"/>
        </w:rPr>
        <w:t>day October 1</w:t>
      </w:r>
      <w:r>
        <w:rPr>
          <w:u w:val="none"/>
        </w:rPr>
        <w:t>9</w:t>
      </w:r>
      <w:r w:rsidRPr="00E61FA0">
        <w:rPr>
          <w:u w:val="none"/>
          <w:vertAlign w:val="superscript"/>
        </w:rPr>
        <w:t>th</w:t>
      </w:r>
      <w:r>
        <w:rPr>
          <w:u w:val="none"/>
        </w:rPr>
        <w:t xml:space="preserve"> 2014</w:t>
      </w:r>
    </w:p>
    <w:p w:rsidR="00A2053D" w:rsidRDefault="00A2053D" w:rsidP="00D97270"/>
    <w:p w:rsidR="00A2053D" w:rsidRDefault="00A2053D" w:rsidP="00D97270">
      <w:pPr>
        <w:rPr>
          <w:b/>
        </w:rPr>
      </w:pPr>
      <w:r>
        <w:rPr>
          <w:b/>
        </w:rPr>
        <w:t>Present</w:t>
      </w:r>
      <w:r>
        <w:t>: approx 100 company members of CND, members of CND Council, CND officer team &amp; CND staff.  Minutes: Linda Hugl</w:t>
      </w:r>
      <w:r w:rsidRPr="00F773C5">
        <w:t>.</w:t>
      </w:r>
    </w:p>
    <w:p w:rsidR="00A2053D" w:rsidRDefault="00A2053D" w:rsidP="00D97270"/>
    <w:p w:rsidR="00A2053D" w:rsidRPr="000B326E" w:rsidRDefault="00A2053D" w:rsidP="00D97270">
      <w:pPr>
        <w:rPr>
          <w:b/>
        </w:rPr>
      </w:pPr>
      <w:r>
        <w:rPr>
          <w:b/>
        </w:rPr>
        <w:t>O</w:t>
      </w:r>
      <w:r w:rsidRPr="000B326E">
        <w:rPr>
          <w:b/>
        </w:rPr>
        <w:t>pening remarks</w:t>
      </w:r>
    </w:p>
    <w:p w:rsidR="00A2053D" w:rsidRDefault="00A2053D" w:rsidP="00D97270">
      <w:r>
        <w:t>Dave Webb opened the meeting and welcomed everyone.  He reported on the deaths of former CND Chair Sheila Oakes, Council member Nicolas Russell, Margaret Toomy (Beckenham CND) and Abolition 2000 stalwart Dr Peter Nicholls who were remembered for their work.  Messages of condolences would be sent to their families.  He congratulated members of Plymouth CND for their work in halting a nuclear dump.</w:t>
      </w:r>
    </w:p>
    <w:p w:rsidR="00A2053D" w:rsidRDefault="00A2053D" w:rsidP="00D97270"/>
    <w:p w:rsidR="00A2053D" w:rsidRPr="001874CD" w:rsidRDefault="00A2053D" w:rsidP="00D97270">
      <w:pPr>
        <w:rPr>
          <w:b/>
        </w:rPr>
      </w:pPr>
      <w:r w:rsidRPr="001874CD">
        <w:rPr>
          <w:b/>
        </w:rPr>
        <w:t>Point of Order</w:t>
      </w:r>
    </w:p>
    <w:p w:rsidR="00A2053D" w:rsidRDefault="00A2053D" w:rsidP="00D97270">
      <w:r>
        <w:t>A move to allow all 16 candidates nominated for the 15 directly elected positions to be elected was ruled out of order as contrary to the Articles of Association.</w:t>
      </w:r>
    </w:p>
    <w:p w:rsidR="00A2053D" w:rsidRDefault="00A2053D" w:rsidP="00D97270"/>
    <w:p w:rsidR="00A2053D" w:rsidRPr="000B326E" w:rsidRDefault="00A2053D" w:rsidP="00D97270">
      <w:pPr>
        <w:rPr>
          <w:b/>
        </w:rPr>
      </w:pPr>
      <w:r w:rsidRPr="000B326E">
        <w:rPr>
          <w:b/>
        </w:rPr>
        <w:t>Elections</w:t>
      </w:r>
    </w:p>
    <w:p w:rsidR="00A2053D" w:rsidRDefault="00A2053D" w:rsidP="00D97270">
      <w:r>
        <w:t>Officer Hustings</w:t>
      </w:r>
    </w:p>
    <w:p w:rsidR="00A2053D" w:rsidRDefault="00A2053D" w:rsidP="00D97270">
      <w:r>
        <w:t xml:space="preserve">The candidates made their hustings speeches: Dave Webb candidate for CND Chair; Linda Hugl, candidate for CND Treasurer; Daniel Blaney, Sarah Cartin, Jeremy Corbyn MP, candidates for Vice-Chair. </w:t>
      </w:r>
    </w:p>
    <w:p w:rsidR="00A2053D" w:rsidRDefault="00A2053D" w:rsidP="00D97270"/>
    <w:p w:rsidR="00A2053D" w:rsidRDefault="00A2053D" w:rsidP="00D97270">
      <w:r w:rsidRPr="00773248">
        <w:rPr>
          <w:b/>
        </w:rPr>
        <w:t>Resolution 1</w:t>
      </w:r>
      <w:r>
        <w:t>: ‘All Officers endorsed in the ballot, results to be announced later, are elected’, was carried unanimously.  It was later announced that all the officers were endorsed in the ballot.</w:t>
      </w:r>
    </w:p>
    <w:p w:rsidR="00A2053D" w:rsidRDefault="00A2053D" w:rsidP="00D97270"/>
    <w:p w:rsidR="00A2053D" w:rsidRDefault="00A2053D" w:rsidP="00D97270">
      <w:pPr>
        <w:pStyle w:val="BodyTextIndent"/>
        <w:ind w:firstLine="0"/>
      </w:pPr>
      <w:r w:rsidRPr="00773248">
        <w:rPr>
          <w:b/>
        </w:rPr>
        <w:t>Resolution 2</w:t>
      </w:r>
      <w:r>
        <w:t>: ‘Subject to results of the election 15 Council members are elected’</w:t>
      </w:r>
      <w:r w:rsidRPr="00C02F7A">
        <w:t xml:space="preserve"> </w:t>
      </w:r>
      <w:r>
        <w:t>was unanimously.</w:t>
      </w:r>
    </w:p>
    <w:p w:rsidR="00A2053D" w:rsidRDefault="00A2053D" w:rsidP="00D97270">
      <w:pPr>
        <w:pStyle w:val="BodyTextIndent"/>
      </w:pPr>
    </w:p>
    <w:p w:rsidR="00A2053D" w:rsidRDefault="00A2053D" w:rsidP="00D97270">
      <w:pPr>
        <w:pStyle w:val="BodyTextIndent"/>
        <w:ind w:firstLine="0"/>
        <w:rPr>
          <w:lang w:val="en-US"/>
        </w:rPr>
      </w:pPr>
      <w:r>
        <w:t xml:space="preserve">The following were elected in the ballot: </w:t>
      </w:r>
      <w:r>
        <w:rPr>
          <w:lang w:val="en-US"/>
        </w:rPr>
        <w:t>Adam Beese, Sophie Bolt, Jenny Clegg, Tom Cuthbert, Ian Fairlie,  Alasdair Ibbotson, Anna Liddle, Caroline Lucas MP, Lydia Merryl, Pat Sanchez, Tony Staunton, Jim Taggart, Carol Turner, Hannah Twedell, Katy West; with  John Hemsley as the reserve.</w:t>
      </w:r>
    </w:p>
    <w:p w:rsidR="00A2053D" w:rsidRDefault="00A2053D" w:rsidP="00D97270">
      <w:pPr>
        <w:pStyle w:val="BodyTextIndent"/>
      </w:pPr>
    </w:p>
    <w:p w:rsidR="00A2053D" w:rsidRDefault="00A2053D" w:rsidP="00D97270">
      <w:pPr>
        <w:rPr>
          <w:color w:val="000000"/>
        </w:rPr>
      </w:pPr>
      <w:r w:rsidRPr="00773248">
        <w:rPr>
          <w:b/>
        </w:rPr>
        <w:t>Resolution 3</w:t>
      </w:r>
      <w:r>
        <w:t>: ‘All Council members nominated by the nations, regions, specialist sections, YCND and Student CND (see below) are endorsed’</w:t>
      </w:r>
      <w:r>
        <w:rPr>
          <w:color w:val="000000"/>
        </w:rPr>
        <w:t>, was carried unanimously.</w:t>
      </w:r>
    </w:p>
    <w:p w:rsidR="00A2053D" w:rsidRDefault="00A2053D" w:rsidP="00D97270"/>
    <w:p w:rsidR="00A2053D" w:rsidRDefault="00A2053D" w:rsidP="00D97270">
      <w:pPr>
        <w:rPr>
          <w:lang w:val="en-US"/>
        </w:rPr>
      </w:pPr>
      <w:r>
        <w:t xml:space="preserve">CND Cymru: Michael Freeman, Jill Gough, Jon Plumpton; Scottish CND: Alan Mackinnon, Veronika Tudhope, Arthur West; East Midlands CND: Ian Cohen, Richard Johnson, Lesley Matthews; London Region CND: Isobel McHarg; Cumbria Area: Joan West; NW Region: Philip Gilligan, Owen Sloss, Gerry Poole; </w:t>
      </w:r>
      <w:r>
        <w:rPr>
          <w:lang w:val="en-US"/>
        </w:rPr>
        <w:t xml:space="preserve">SE Region: David Rumsey; </w:t>
      </w:r>
      <w:r>
        <w:t>Southern Region: Nigel Day; SW Region: Peter LeMare, Tom Milburn, Michal Lovejoy; Yorkshire Region, Sylvia Boyes, Elva Lynch-Bathgate; Christian CND: Chris Gidden; Labour CND: Joy Hurcombe; Student CND, Mark Soames; Green CND, Charlie Kiss.</w:t>
      </w:r>
    </w:p>
    <w:p w:rsidR="00A2053D" w:rsidRPr="00D0105E" w:rsidRDefault="00A2053D" w:rsidP="00D97270">
      <w:pPr>
        <w:pStyle w:val="BodyTextIndent"/>
        <w:rPr>
          <w:lang w:val="en-US"/>
        </w:rPr>
      </w:pPr>
    </w:p>
    <w:p w:rsidR="00A2053D" w:rsidRPr="000B326E" w:rsidRDefault="00A2053D" w:rsidP="00D97270">
      <w:pPr>
        <w:pStyle w:val="BodyTextIndent"/>
        <w:ind w:firstLine="0"/>
        <w:rPr>
          <w:b/>
        </w:rPr>
      </w:pPr>
      <w:r w:rsidRPr="000B326E">
        <w:rPr>
          <w:b/>
        </w:rPr>
        <w:t>Campaigns Presentation</w:t>
      </w:r>
    </w:p>
    <w:p w:rsidR="00A2053D" w:rsidRDefault="00A2053D" w:rsidP="00D97270">
      <w:r>
        <w:t xml:space="preserve">General Secretary Kate Hudson presented highlights of the year’s campaigning activities, which were detailed in the conference booklet. </w:t>
      </w:r>
    </w:p>
    <w:p w:rsidR="00A2053D" w:rsidRDefault="00A2053D" w:rsidP="00D97270"/>
    <w:p w:rsidR="00A2053D" w:rsidRDefault="00A2053D" w:rsidP="00D97270">
      <w:r>
        <w:t xml:space="preserve">Other comments included: concern that images of people wearing gas masks gives the wrong message - they were meant to be eye catching and involved a local group; people not Trident leaflet design congratulated; CND office energetic; nuclear power activity not mentioned; subsidies to new nuclear alarming – a CND press release was issued; less work undertaken on this because it’s not the main priority; Scottish referendum an enormous near miss that could have had significant impact on nuclear weapons; a majority of No voters also against Trident; CND routinely in touch with Scottish CND; Wimbledon CND cheered waiting at the roadside during TUC rally; KH explained that the position of different groups at the TUC demo determined by TUC with Trade Unions having priority; </w:t>
      </w:r>
      <w:r>
        <w:lastRenderedPageBreak/>
        <w:t>CND affiliated RMT’s flags contained the CND symbol; CND had 40 volunteers mainly from revived Y&amp;S CND</w:t>
      </w:r>
      <w:r w:rsidRPr="0060482A">
        <w:t xml:space="preserve"> </w:t>
      </w:r>
      <w:r>
        <w:t>and using emails &amp; social media; LRCND groups alerted about the demo; a card advertising Wrap Up Trident event in January, using wool, was the priority distributed leaflet at the demo; Caroline Gilbert of CCND to be congratulated for work in France; people’s ballot impressive and should be used asap and often, to pressurise election candidates; no education placards available but these will be developed for a forthcoming student demo; 'Join CND' not on all leaflets because of space, the website and specific membership forms available; Rethink Trident good but not a CND specific campaign so not branded as CND; material addressing the deterrent argument needed (but included in the Scrap Trident leaflet) but something more specific could be developed; 1100 peoples ballot forms completed during the summer; Christian CND self-organising; other groups can organise their own ballots; members invited to fill in the feedback form.</w:t>
      </w:r>
    </w:p>
    <w:p w:rsidR="00A2053D" w:rsidRDefault="00A2053D" w:rsidP="00D97270"/>
    <w:p w:rsidR="00A2053D" w:rsidRDefault="00A2053D" w:rsidP="00D97270">
      <w:r w:rsidRPr="00773248">
        <w:rPr>
          <w:b/>
        </w:rPr>
        <w:t>Resolution 4</w:t>
      </w:r>
      <w:r>
        <w:t>: ‘The annual report is accepted’, was carried unanimously.</w:t>
      </w:r>
    </w:p>
    <w:p w:rsidR="00A2053D" w:rsidRDefault="00A2053D" w:rsidP="00D97270">
      <w:pPr>
        <w:rPr>
          <w:b/>
        </w:rPr>
      </w:pPr>
    </w:p>
    <w:p w:rsidR="00A2053D" w:rsidRDefault="00A2053D" w:rsidP="00D97270">
      <w:r w:rsidRPr="00773248">
        <w:rPr>
          <w:b/>
        </w:rPr>
        <w:t>Resolution 5</w:t>
      </w:r>
      <w:r>
        <w:t>: ‘All those involved in working on behalf of the campaign during the year, the Officers, council, staff, volunteers and members/activists are congratulated’, was carried unanimously.</w:t>
      </w:r>
    </w:p>
    <w:p w:rsidR="00A2053D" w:rsidRDefault="00A2053D" w:rsidP="00D97270"/>
    <w:p w:rsidR="00A2053D" w:rsidRPr="000B326E" w:rsidRDefault="00A2053D" w:rsidP="00D97270">
      <w:pPr>
        <w:rPr>
          <w:b/>
        </w:rPr>
      </w:pPr>
      <w:r w:rsidRPr="000B326E">
        <w:rPr>
          <w:b/>
        </w:rPr>
        <w:t>Accounts</w:t>
      </w:r>
    </w:p>
    <w:p w:rsidR="00A2053D" w:rsidRDefault="00A2053D" w:rsidP="00D97270">
      <w:r>
        <w:t>Treasurer’s Report</w:t>
      </w:r>
    </w:p>
    <w:p w:rsidR="00A2053D" w:rsidRDefault="00A2053D" w:rsidP="00D97270">
      <w:r>
        <w:t>The Treasurer Linda Hugl reported on the 2013 accounts as described in the Conference booklet.</w:t>
      </w:r>
    </w:p>
    <w:p w:rsidR="00A2053D" w:rsidRDefault="00A2053D" w:rsidP="00D97270"/>
    <w:p w:rsidR="00A2053D" w:rsidRDefault="00A2053D" w:rsidP="00D97270">
      <w:r>
        <w:t xml:space="preserve">She responded to questions on corporation tax, restricted reserves, disabled access at the CND office, fundraising appeal letters including previous donations data, the 2015 budget and the percentage expenditure on different strategic objectives. </w:t>
      </w:r>
    </w:p>
    <w:p w:rsidR="00A2053D" w:rsidRDefault="00A2053D" w:rsidP="00D97270"/>
    <w:p w:rsidR="00A2053D" w:rsidRDefault="00A2053D" w:rsidP="00D97270">
      <w:r w:rsidRPr="00773248">
        <w:rPr>
          <w:b/>
        </w:rPr>
        <w:t xml:space="preserve">Resolution </w:t>
      </w:r>
      <w:r>
        <w:rPr>
          <w:b/>
        </w:rPr>
        <w:t>7</w:t>
      </w:r>
      <w:r>
        <w:t>: ‘The 2013 accounts are accepted’, was carried, unanimously.</w:t>
      </w:r>
    </w:p>
    <w:p w:rsidR="00A2053D" w:rsidRDefault="00A2053D" w:rsidP="00D97270">
      <w:pPr>
        <w:rPr>
          <w:b/>
        </w:rPr>
      </w:pPr>
    </w:p>
    <w:p w:rsidR="00A2053D" w:rsidRDefault="00A2053D" w:rsidP="00D97270">
      <w:r w:rsidRPr="00773248">
        <w:rPr>
          <w:b/>
        </w:rPr>
        <w:t xml:space="preserve">Resolution </w:t>
      </w:r>
      <w:r>
        <w:rPr>
          <w:b/>
        </w:rPr>
        <w:t>8</w:t>
      </w:r>
      <w:r>
        <w:t>: ‘All those involved in working on the accounts, the Treasurer, AFG, Finance Officer and the Accountants are thanked for their work’, was carried, unanimously.</w:t>
      </w:r>
    </w:p>
    <w:p w:rsidR="00A2053D" w:rsidRDefault="00A2053D" w:rsidP="00D97270"/>
    <w:p w:rsidR="00A2053D" w:rsidRPr="00DF583C" w:rsidRDefault="00A2053D" w:rsidP="00D97270">
      <w:pPr>
        <w:rPr>
          <w:b/>
        </w:rPr>
      </w:pPr>
      <w:r w:rsidRPr="00DF583C">
        <w:rPr>
          <w:b/>
        </w:rPr>
        <w:t>Auditors</w:t>
      </w:r>
    </w:p>
    <w:p w:rsidR="00A2053D" w:rsidRDefault="00A2053D" w:rsidP="00D97270">
      <w:r w:rsidRPr="00773248">
        <w:rPr>
          <w:b/>
        </w:rPr>
        <w:t xml:space="preserve">Resolution </w:t>
      </w:r>
      <w:r>
        <w:rPr>
          <w:b/>
        </w:rPr>
        <w:t>9</w:t>
      </w:r>
      <w:r>
        <w:t>: ‘The accountants MHA MacIntyre Hudson are re-appointed to audit the accounts’, was carried unanimously.</w:t>
      </w:r>
    </w:p>
    <w:p w:rsidR="00A2053D" w:rsidRDefault="00A2053D" w:rsidP="00D97270"/>
    <w:p w:rsidR="00A2053D" w:rsidRPr="00DF583C" w:rsidRDefault="00A2053D" w:rsidP="00D97270">
      <w:pPr>
        <w:rPr>
          <w:b/>
        </w:rPr>
      </w:pPr>
      <w:r w:rsidRPr="00DF583C">
        <w:rPr>
          <w:b/>
        </w:rPr>
        <w:t>Fundraising</w:t>
      </w:r>
      <w:r w:rsidRPr="00DF583C">
        <w:rPr>
          <w:b/>
          <w:lang w:val="fr-FR"/>
        </w:rPr>
        <w:t xml:space="preserve"> </w:t>
      </w:r>
      <w:r w:rsidRPr="00DF583C">
        <w:rPr>
          <w:b/>
        </w:rPr>
        <w:t xml:space="preserve">appeal </w:t>
      </w:r>
    </w:p>
    <w:p w:rsidR="00A2053D" w:rsidRDefault="00A2053D" w:rsidP="000A4B8C">
      <w:r>
        <w:t>A fundraising</w:t>
      </w:r>
      <w:r>
        <w:rPr>
          <w:lang w:val="fr-FR"/>
        </w:rPr>
        <w:t xml:space="preserve"> </w:t>
      </w:r>
      <w:r>
        <w:t>appeal from Bruce Kent raised £956.67.</w:t>
      </w:r>
    </w:p>
    <w:p w:rsidR="00A2053D" w:rsidRPr="00773248" w:rsidRDefault="00A2053D" w:rsidP="00EA5A10">
      <w:pPr>
        <w:pStyle w:val="BodyTextIndent"/>
        <w:ind w:left="720" w:firstLine="0"/>
      </w:pPr>
    </w:p>
    <w:sectPr w:rsidR="00A2053D" w:rsidRPr="00773248" w:rsidSect="00E61FA0">
      <w:footerReference w:type="default" r:id="rId7"/>
      <w:footnotePr>
        <w:pos w:val="beneathText"/>
      </w:footnotePr>
      <w:pgSz w:w="11905" w:h="16837"/>
      <w:pgMar w:top="426" w:right="424" w:bottom="1079" w:left="567" w:header="720" w:footer="39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53D" w:rsidRDefault="00A2053D" w:rsidP="00B11384">
      <w:r>
        <w:separator/>
      </w:r>
    </w:p>
  </w:endnote>
  <w:endnote w:type="continuationSeparator" w:id="0">
    <w:p w:rsidR="00A2053D" w:rsidRDefault="00A2053D" w:rsidP="00B1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60409020205020404"/>
    <w:charset w:val="00"/>
    <w:family w:val="modern"/>
    <w:pitch w:val="fixed"/>
    <w:sig w:usb0="00000003" w:usb1="00000000" w:usb2="00000000" w:usb3="00000000" w:csb0="00000001" w:csb1="00000000"/>
  </w:font>
  <w:font w:name="Frutiger 45 Ligh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53D" w:rsidRDefault="0027052D" w:rsidP="00B11384">
    <w:pPr>
      <w:pStyle w:val="Footer"/>
      <w:rPr>
        <w:rFonts w:ascii="Frutiger 45 Light" w:hAnsi="Frutiger 45 Light"/>
      </w:rPr>
    </w:pPr>
    <w:r>
      <w:rPr>
        <w:noProof/>
        <w:lang w:eastAsia="en-GB"/>
      </w:rPr>
      <mc:AlternateContent>
        <mc:Choice Requires="wps">
          <w:drawing>
            <wp:anchor distT="0" distB="0" distL="0" distR="0" simplePos="0" relativeHeight="251660288" behindDoc="0" locked="0" layoutInCell="1" allowOverlap="1">
              <wp:simplePos x="0" y="0"/>
              <wp:positionH relativeFrom="page">
                <wp:posOffset>7198360</wp:posOffset>
              </wp:positionH>
              <wp:positionV relativeFrom="paragraph">
                <wp:posOffset>635</wp:posOffset>
              </wp:positionV>
              <wp:extent cx="90170" cy="17081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053D" w:rsidRDefault="00A2053D" w:rsidP="00B11384">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052D">
                            <w:rPr>
                              <w:rStyle w:val="PageNumber"/>
                              <w:rFonts w:cs="Arial"/>
                              <w:noProof/>
                            </w:rPr>
                            <w:t>1</w:t>
                          </w:r>
                          <w:r>
                            <w:rPr>
                              <w:rStyle w:val="PageNumber"/>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6.8pt;margin-top:.05pt;width:7.1pt;height:13.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" stroked="f">
              <v:fill opacity="0"/>
              <v:textbox inset="0,0,0,0">
                <w:txbxContent>
                  <w:p w:rsidR="00A2053D" w:rsidRDefault="00A2053D" w:rsidP="00B11384">
                    <w:pPr>
                      <w:pStyle w:val="Foot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052D">
                      <w:rPr>
                        <w:rStyle w:val="PageNumber"/>
                        <w:rFonts w:cs="Arial"/>
                        <w:noProof/>
                      </w:rPr>
                      <w:t>1</w:t>
                    </w:r>
                    <w:r>
                      <w:rPr>
                        <w:rStyle w:val="PageNumber"/>
                        <w:rFonts w:cs="Arial"/>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53D" w:rsidRDefault="00A2053D" w:rsidP="00B11384">
      <w:r>
        <w:separator/>
      </w:r>
    </w:p>
  </w:footnote>
  <w:footnote w:type="continuationSeparator" w:id="0">
    <w:p w:rsidR="00A2053D" w:rsidRDefault="00A2053D" w:rsidP="00B11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800182A"/>
    <w:multiLevelType w:val="hybridMultilevel"/>
    <w:tmpl w:val="746E3DD4"/>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
    <w:nsid w:val="0ACB47D3"/>
    <w:multiLevelType w:val="hybridMultilevel"/>
    <w:tmpl w:val="741E1CA0"/>
    <w:lvl w:ilvl="0" w:tplc="00000001">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5714597"/>
    <w:multiLevelType w:val="singleLevel"/>
    <w:tmpl w:val="00000001"/>
    <w:lvl w:ilvl="0">
      <w:start w:val="1"/>
      <w:numFmt w:val="decimal"/>
      <w:lvlText w:val="%1."/>
      <w:lvlJc w:val="left"/>
      <w:pPr>
        <w:tabs>
          <w:tab w:val="num" w:pos="720"/>
        </w:tabs>
        <w:ind w:left="720" w:hanging="360"/>
      </w:pPr>
      <w:rPr>
        <w:rFonts w:cs="Times New Roman"/>
      </w:rPr>
    </w:lvl>
  </w:abstractNum>
  <w:abstractNum w:abstractNumId="5">
    <w:nsid w:val="2336104B"/>
    <w:multiLevelType w:val="singleLevel"/>
    <w:tmpl w:val="00000001"/>
    <w:lvl w:ilvl="0">
      <w:start w:val="1"/>
      <w:numFmt w:val="decimal"/>
      <w:lvlText w:val="%1."/>
      <w:lvlJc w:val="left"/>
      <w:pPr>
        <w:tabs>
          <w:tab w:val="num" w:pos="720"/>
        </w:tabs>
        <w:ind w:left="720" w:hanging="360"/>
      </w:pPr>
      <w:rPr>
        <w:rFonts w:cs="Times New Roman"/>
      </w:rPr>
    </w:lvl>
  </w:abstractNum>
  <w:abstractNum w:abstractNumId="6">
    <w:nsid w:val="2A8E431F"/>
    <w:multiLevelType w:val="hybridMultilevel"/>
    <w:tmpl w:val="F3E08D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28433CC"/>
    <w:multiLevelType w:val="singleLevel"/>
    <w:tmpl w:val="00000001"/>
    <w:lvl w:ilvl="0">
      <w:start w:val="1"/>
      <w:numFmt w:val="decimal"/>
      <w:lvlText w:val="%1."/>
      <w:lvlJc w:val="left"/>
      <w:pPr>
        <w:tabs>
          <w:tab w:val="num" w:pos="720"/>
        </w:tabs>
        <w:ind w:left="720" w:hanging="360"/>
      </w:pPr>
      <w:rPr>
        <w:rFonts w:cs="Times New Roman"/>
      </w:rPr>
    </w:lvl>
  </w:abstractNum>
  <w:abstractNum w:abstractNumId="8">
    <w:nsid w:val="3D6B70CA"/>
    <w:multiLevelType w:val="hybridMultilevel"/>
    <w:tmpl w:val="1C9850B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FB94BEB"/>
    <w:multiLevelType w:val="hybridMultilevel"/>
    <w:tmpl w:val="F3E08D5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52696030"/>
    <w:multiLevelType w:val="singleLevel"/>
    <w:tmpl w:val="00000001"/>
    <w:lvl w:ilvl="0">
      <w:start w:val="1"/>
      <w:numFmt w:val="decimal"/>
      <w:lvlText w:val="%1."/>
      <w:lvlJc w:val="left"/>
      <w:pPr>
        <w:tabs>
          <w:tab w:val="num" w:pos="720"/>
        </w:tabs>
        <w:ind w:left="720" w:hanging="360"/>
      </w:pPr>
      <w:rPr>
        <w:rFonts w:cs="Times New Roman"/>
      </w:rPr>
    </w:lvl>
  </w:abstractNum>
  <w:abstractNum w:abstractNumId="11">
    <w:nsid w:val="65524EA9"/>
    <w:multiLevelType w:val="hybridMultilevel"/>
    <w:tmpl w:val="4CB4FB82"/>
    <w:lvl w:ilvl="0" w:tplc="08090011">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99076EF"/>
    <w:multiLevelType w:val="hybridMultilevel"/>
    <w:tmpl w:val="594895FE"/>
    <w:lvl w:ilvl="0" w:tplc="F1E2F256">
      <w:start w:val="1"/>
      <w:numFmt w:val="decimal"/>
      <w:lvlText w:val="%1."/>
      <w:lvlJc w:val="left"/>
      <w:pPr>
        <w:ind w:left="1020" w:hanging="360"/>
      </w:pPr>
      <w:rPr>
        <w:rFonts w:cs="Arial" w:hint="default"/>
        <w:color w:val="auto"/>
      </w:rPr>
    </w:lvl>
    <w:lvl w:ilvl="1" w:tplc="08090019" w:tentative="1">
      <w:start w:val="1"/>
      <w:numFmt w:val="lowerLetter"/>
      <w:lvlText w:val="%2."/>
      <w:lvlJc w:val="left"/>
      <w:pPr>
        <w:ind w:left="1740" w:hanging="360"/>
      </w:pPr>
      <w:rPr>
        <w:rFonts w:cs="Times New Roman"/>
      </w:rPr>
    </w:lvl>
    <w:lvl w:ilvl="2" w:tplc="0809001B" w:tentative="1">
      <w:start w:val="1"/>
      <w:numFmt w:val="lowerRoman"/>
      <w:lvlText w:val="%3."/>
      <w:lvlJc w:val="right"/>
      <w:pPr>
        <w:ind w:left="2460" w:hanging="180"/>
      </w:pPr>
      <w:rPr>
        <w:rFonts w:cs="Times New Roman"/>
      </w:rPr>
    </w:lvl>
    <w:lvl w:ilvl="3" w:tplc="0809000F" w:tentative="1">
      <w:start w:val="1"/>
      <w:numFmt w:val="decimal"/>
      <w:lvlText w:val="%4."/>
      <w:lvlJc w:val="left"/>
      <w:pPr>
        <w:ind w:left="3180" w:hanging="360"/>
      </w:pPr>
      <w:rPr>
        <w:rFonts w:cs="Times New Roman"/>
      </w:rPr>
    </w:lvl>
    <w:lvl w:ilvl="4" w:tplc="08090019" w:tentative="1">
      <w:start w:val="1"/>
      <w:numFmt w:val="lowerLetter"/>
      <w:lvlText w:val="%5."/>
      <w:lvlJc w:val="left"/>
      <w:pPr>
        <w:ind w:left="3900" w:hanging="360"/>
      </w:pPr>
      <w:rPr>
        <w:rFonts w:cs="Times New Roman"/>
      </w:rPr>
    </w:lvl>
    <w:lvl w:ilvl="5" w:tplc="0809001B" w:tentative="1">
      <w:start w:val="1"/>
      <w:numFmt w:val="lowerRoman"/>
      <w:lvlText w:val="%6."/>
      <w:lvlJc w:val="right"/>
      <w:pPr>
        <w:ind w:left="4620" w:hanging="180"/>
      </w:pPr>
      <w:rPr>
        <w:rFonts w:cs="Times New Roman"/>
      </w:rPr>
    </w:lvl>
    <w:lvl w:ilvl="6" w:tplc="0809000F" w:tentative="1">
      <w:start w:val="1"/>
      <w:numFmt w:val="decimal"/>
      <w:lvlText w:val="%7."/>
      <w:lvlJc w:val="left"/>
      <w:pPr>
        <w:ind w:left="5340" w:hanging="360"/>
      </w:pPr>
      <w:rPr>
        <w:rFonts w:cs="Times New Roman"/>
      </w:rPr>
    </w:lvl>
    <w:lvl w:ilvl="7" w:tplc="08090019" w:tentative="1">
      <w:start w:val="1"/>
      <w:numFmt w:val="lowerLetter"/>
      <w:lvlText w:val="%8."/>
      <w:lvlJc w:val="left"/>
      <w:pPr>
        <w:ind w:left="6060" w:hanging="360"/>
      </w:pPr>
      <w:rPr>
        <w:rFonts w:cs="Times New Roman"/>
      </w:rPr>
    </w:lvl>
    <w:lvl w:ilvl="8" w:tplc="0809001B" w:tentative="1">
      <w:start w:val="1"/>
      <w:numFmt w:val="lowerRoman"/>
      <w:lvlText w:val="%9."/>
      <w:lvlJc w:val="right"/>
      <w:pPr>
        <w:ind w:left="6780" w:hanging="180"/>
      </w:pPr>
      <w:rPr>
        <w:rFonts w:cs="Times New Roman"/>
      </w:rPr>
    </w:lvl>
  </w:abstractNum>
  <w:abstractNum w:abstractNumId="13">
    <w:nsid w:val="76A60194"/>
    <w:multiLevelType w:val="hybridMultilevel"/>
    <w:tmpl w:val="B95EF48C"/>
    <w:lvl w:ilvl="0" w:tplc="08090011">
      <w:start w:val="7"/>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12"/>
  </w:num>
  <w:num w:numId="5">
    <w:abstractNumId w:val="4"/>
  </w:num>
  <w:num w:numId="6">
    <w:abstractNumId w:val="5"/>
  </w:num>
  <w:num w:numId="7">
    <w:abstractNumId w:val="7"/>
  </w:num>
  <w:num w:numId="8">
    <w:abstractNumId w:val="10"/>
  </w:num>
  <w:num w:numId="9">
    <w:abstractNumId w:val="3"/>
  </w:num>
  <w:num w:numId="10">
    <w:abstractNumId w:val="9"/>
  </w:num>
  <w:num w:numId="11">
    <w:abstractNumId w:val="8"/>
  </w:num>
  <w:num w:numId="12">
    <w:abstractNumId w:val="1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9F"/>
    <w:rsid w:val="00006F49"/>
    <w:rsid w:val="000404CD"/>
    <w:rsid w:val="00061773"/>
    <w:rsid w:val="00061D85"/>
    <w:rsid w:val="000622A8"/>
    <w:rsid w:val="00066367"/>
    <w:rsid w:val="00072EC7"/>
    <w:rsid w:val="00087073"/>
    <w:rsid w:val="000919BC"/>
    <w:rsid w:val="000A092F"/>
    <w:rsid w:val="000A4B8C"/>
    <w:rsid w:val="000B2D25"/>
    <w:rsid w:val="000B326E"/>
    <w:rsid w:val="000B64C0"/>
    <w:rsid w:val="000B74B1"/>
    <w:rsid w:val="000C31E0"/>
    <w:rsid w:val="000D0A38"/>
    <w:rsid w:val="000F1B46"/>
    <w:rsid w:val="000F7B76"/>
    <w:rsid w:val="001101B5"/>
    <w:rsid w:val="00121D10"/>
    <w:rsid w:val="00131A91"/>
    <w:rsid w:val="00146D59"/>
    <w:rsid w:val="00147E77"/>
    <w:rsid w:val="001524ED"/>
    <w:rsid w:val="00154ABA"/>
    <w:rsid w:val="001578A4"/>
    <w:rsid w:val="00174CF4"/>
    <w:rsid w:val="001874CD"/>
    <w:rsid w:val="00195F97"/>
    <w:rsid w:val="001A3A1B"/>
    <w:rsid w:val="001A6D15"/>
    <w:rsid w:val="001B3F13"/>
    <w:rsid w:val="001C61C5"/>
    <w:rsid w:val="001E0F22"/>
    <w:rsid w:val="001E22A9"/>
    <w:rsid w:val="0021065E"/>
    <w:rsid w:val="00216CB4"/>
    <w:rsid w:val="00225753"/>
    <w:rsid w:val="00233A5A"/>
    <w:rsid w:val="00241011"/>
    <w:rsid w:val="00243DD3"/>
    <w:rsid w:val="002442C6"/>
    <w:rsid w:val="00262606"/>
    <w:rsid w:val="00262798"/>
    <w:rsid w:val="00264CDB"/>
    <w:rsid w:val="00265D41"/>
    <w:rsid w:val="0027052D"/>
    <w:rsid w:val="002A5185"/>
    <w:rsid w:val="002B1DB5"/>
    <w:rsid w:val="002C747F"/>
    <w:rsid w:val="002E4CF1"/>
    <w:rsid w:val="002E5964"/>
    <w:rsid w:val="002E6403"/>
    <w:rsid w:val="002F79AF"/>
    <w:rsid w:val="0030078C"/>
    <w:rsid w:val="00310BB4"/>
    <w:rsid w:val="00322DD3"/>
    <w:rsid w:val="003339D0"/>
    <w:rsid w:val="00343E62"/>
    <w:rsid w:val="00347F04"/>
    <w:rsid w:val="00374569"/>
    <w:rsid w:val="00377EED"/>
    <w:rsid w:val="00381F8C"/>
    <w:rsid w:val="00393862"/>
    <w:rsid w:val="003B7FD0"/>
    <w:rsid w:val="003C5C9B"/>
    <w:rsid w:val="00400790"/>
    <w:rsid w:val="0040415C"/>
    <w:rsid w:val="004333C9"/>
    <w:rsid w:val="00434108"/>
    <w:rsid w:val="00442B7B"/>
    <w:rsid w:val="00451C15"/>
    <w:rsid w:val="004616D8"/>
    <w:rsid w:val="00472018"/>
    <w:rsid w:val="00484AAB"/>
    <w:rsid w:val="004B4F2B"/>
    <w:rsid w:val="004B5801"/>
    <w:rsid w:val="004C3089"/>
    <w:rsid w:val="004C39B7"/>
    <w:rsid w:val="004D1C5E"/>
    <w:rsid w:val="004D3DAE"/>
    <w:rsid w:val="004E5CD3"/>
    <w:rsid w:val="00501D94"/>
    <w:rsid w:val="00523027"/>
    <w:rsid w:val="00530131"/>
    <w:rsid w:val="005307C9"/>
    <w:rsid w:val="0053336A"/>
    <w:rsid w:val="00545EDE"/>
    <w:rsid w:val="00557402"/>
    <w:rsid w:val="00561940"/>
    <w:rsid w:val="00561EAC"/>
    <w:rsid w:val="00585E54"/>
    <w:rsid w:val="0059042A"/>
    <w:rsid w:val="005A5658"/>
    <w:rsid w:val="005A5851"/>
    <w:rsid w:val="005B15EE"/>
    <w:rsid w:val="00601657"/>
    <w:rsid w:val="0060482A"/>
    <w:rsid w:val="00616293"/>
    <w:rsid w:val="00623698"/>
    <w:rsid w:val="00623CCF"/>
    <w:rsid w:val="00637A4E"/>
    <w:rsid w:val="006723E5"/>
    <w:rsid w:val="006A191C"/>
    <w:rsid w:val="006A3517"/>
    <w:rsid w:val="006E3131"/>
    <w:rsid w:val="006F16F7"/>
    <w:rsid w:val="006F238D"/>
    <w:rsid w:val="00703912"/>
    <w:rsid w:val="0073645D"/>
    <w:rsid w:val="007448A4"/>
    <w:rsid w:val="00744C36"/>
    <w:rsid w:val="00760829"/>
    <w:rsid w:val="007673DA"/>
    <w:rsid w:val="00773248"/>
    <w:rsid w:val="00774D0F"/>
    <w:rsid w:val="007811D9"/>
    <w:rsid w:val="007920AD"/>
    <w:rsid w:val="0079669C"/>
    <w:rsid w:val="007B22F6"/>
    <w:rsid w:val="007B69AA"/>
    <w:rsid w:val="007E38E6"/>
    <w:rsid w:val="007E6917"/>
    <w:rsid w:val="007F2584"/>
    <w:rsid w:val="0081375C"/>
    <w:rsid w:val="008348EE"/>
    <w:rsid w:val="008351D0"/>
    <w:rsid w:val="00846F67"/>
    <w:rsid w:val="008523FD"/>
    <w:rsid w:val="008811A8"/>
    <w:rsid w:val="008900C8"/>
    <w:rsid w:val="00895D78"/>
    <w:rsid w:val="008B68AE"/>
    <w:rsid w:val="008C63AB"/>
    <w:rsid w:val="008D16F8"/>
    <w:rsid w:val="008D2574"/>
    <w:rsid w:val="008E665C"/>
    <w:rsid w:val="00901D53"/>
    <w:rsid w:val="009126DE"/>
    <w:rsid w:val="00915532"/>
    <w:rsid w:val="00917D4D"/>
    <w:rsid w:val="0093023B"/>
    <w:rsid w:val="009309FF"/>
    <w:rsid w:val="00941510"/>
    <w:rsid w:val="00952AD8"/>
    <w:rsid w:val="00972C56"/>
    <w:rsid w:val="00981C33"/>
    <w:rsid w:val="009B087F"/>
    <w:rsid w:val="009F32AA"/>
    <w:rsid w:val="00A03B6D"/>
    <w:rsid w:val="00A066A7"/>
    <w:rsid w:val="00A2053D"/>
    <w:rsid w:val="00A24CBB"/>
    <w:rsid w:val="00A309E3"/>
    <w:rsid w:val="00A37BC8"/>
    <w:rsid w:val="00A37F27"/>
    <w:rsid w:val="00A41F0B"/>
    <w:rsid w:val="00A42F27"/>
    <w:rsid w:val="00A6505F"/>
    <w:rsid w:val="00A67FE0"/>
    <w:rsid w:val="00A82E3B"/>
    <w:rsid w:val="00A9074F"/>
    <w:rsid w:val="00A94A2D"/>
    <w:rsid w:val="00AB150D"/>
    <w:rsid w:val="00AB676D"/>
    <w:rsid w:val="00AB7AFE"/>
    <w:rsid w:val="00AC541B"/>
    <w:rsid w:val="00AE0845"/>
    <w:rsid w:val="00B11384"/>
    <w:rsid w:val="00B117E5"/>
    <w:rsid w:val="00B6147B"/>
    <w:rsid w:val="00B626CD"/>
    <w:rsid w:val="00B70E82"/>
    <w:rsid w:val="00B7210D"/>
    <w:rsid w:val="00B7231D"/>
    <w:rsid w:val="00B74479"/>
    <w:rsid w:val="00B74D50"/>
    <w:rsid w:val="00B85325"/>
    <w:rsid w:val="00B8767F"/>
    <w:rsid w:val="00BA1A66"/>
    <w:rsid w:val="00BA458F"/>
    <w:rsid w:val="00BA62A6"/>
    <w:rsid w:val="00BC6EBE"/>
    <w:rsid w:val="00BD73D5"/>
    <w:rsid w:val="00BE05B0"/>
    <w:rsid w:val="00BE3E9E"/>
    <w:rsid w:val="00C02F7A"/>
    <w:rsid w:val="00C03872"/>
    <w:rsid w:val="00C16808"/>
    <w:rsid w:val="00C33F99"/>
    <w:rsid w:val="00C354F2"/>
    <w:rsid w:val="00C40328"/>
    <w:rsid w:val="00C74474"/>
    <w:rsid w:val="00C81928"/>
    <w:rsid w:val="00C8323C"/>
    <w:rsid w:val="00C863FA"/>
    <w:rsid w:val="00C90C9C"/>
    <w:rsid w:val="00CA61E1"/>
    <w:rsid w:val="00CB7A52"/>
    <w:rsid w:val="00CC69F4"/>
    <w:rsid w:val="00CD0D41"/>
    <w:rsid w:val="00CE541A"/>
    <w:rsid w:val="00D0105E"/>
    <w:rsid w:val="00D1049F"/>
    <w:rsid w:val="00D122F8"/>
    <w:rsid w:val="00D1774F"/>
    <w:rsid w:val="00D236F1"/>
    <w:rsid w:val="00D2679C"/>
    <w:rsid w:val="00D358D7"/>
    <w:rsid w:val="00D70B21"/>
    <w:rsid w:val="00D7760C"/>
    <w:rsid w:val="00D97270"/>
    <w:rsid w:val="00DA1E8D"/>
    <w:rsid w:val="00DB3CED"/>
    <w:rsid w:val="00DC4926"/>
    <w:rsid w:val="00DD0FCF"/>
    <w:rsid w:val="00DD74EB"/>
    <w:rsid w:val="00DF388D"/>
    <w:rsid w:val="00DF583C"/>
    <w:rsid w:val="00DF69BC"/>
    <w:rsid w:val="00DF7B5C"/>
    <w:rsid w:val="00E02F69"/>
    <w:rsid w:val="00E0557C"/>
    <w:rsid w:val="00E1277B"/>
    <w:rsid w:val="00E16741"/>
    <w:rsid w:val="00E35379"/>
    <w:rsid w:val="00E371F4"/>
    <w:rsid w:val="00E61FA0"/>
    <w:rsid w:val="00E64A61"/>
    <w:rsid w:val="00E80A3A"/>
    <w:rsid w:val="00E822E0"/>
    <w:rsid w:val="00E93429"/>
    <w:rsid w:val="00EA42F4"/>
    <w:rsid w:val="00EA5A10"/>
    <w:rsid w:val="00EC05E6"/>
    <w:rsid w:val="00EC0FA9"/>
    <w:rsid w:val="00EC1AA4"/>
    <w:rsid w:val="00EE0BF9"/>
    <w:rsid w:val="00EE63B3"/>
    <w:rsid w:val="00EF53C8"/>
    <w:rsid w:val="00F07E6E"/>
    <w:rsid w:val="00F203DD"/>
    <w:rsid w:val="00F25E6B"/>
    <w:rsid w:val="00F51188"/>
    <w:rsid w:val="00F57A53"/>
    <w:rsid w:val="00F773C5"/>
    <w:rsid w:val="00FC6BE6"/>
    <w:rsid w:val="00FD3318"/>
    <w:rsid w:val="00FE7348"/>
    <w:rsid w:val="00FF10A5"/>
    <w:rsid w:val="00FF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15:docId w15:val="{3F9881AE-217B-424A-A859-DF10E5FD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84"/>
    <w:pPr>
      <w:suppressAutoHyphens/>
    </w:pPr>
    <w:rPr>
      <w:rFonts w:ascii="Arial" w:hAnsi="Arial" w:cs="Arial"/>
      <w:sz w:val="24"/>
      <w:szCs w:val="24"/>
      <w:lang w:eastAsia="ar-SA"/>
    </w:rPr>
  </w:style>
  <w:style w:type="paragraph" w:styleId="Heading1">
    <w:name w:val="heading 1"/>
    <w:basedOn w:val="Normal"/>
    <w:next w:val="Normal"/>
    <w:link w:val="Heading1Char"/>
    <w:uiPriority w:val="99"/>
    <w:qFormat/>
    <w:rsid w:val="00243DD3"/>
    <w:pPr>
      <w:keepNext/>
      <w:numPr>
        <w:numId w:val="2"/>
      </w:numP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Absatz-Standardschriftart">
    <w:name w:val="Absatz-Standardschriftart"/>
    <w:uiPriority w:val="99"/>
    <w:rsid w:val="00243DD3"/>
  </w:style>
  <w:style w:type="character" w:customStyle="1" w:styleId="WW-Absatz-Standardschriftart">
    <w:name w:val="WW-Absatz-Standardschriftart"/>
    <w:uiPriority w:val="99"/>
    <w:rsid w:val="00243DD3"/>
  </w:style>
  <w:style w:type="character" w:customStyle="1" w:styleId="WW8Num5z0">
    <w:name w:val="WW8Num5z0"/>
    <w:uiPriority w:val="99"/>
    <w:rsid w:val="00243DD3"/>
    <w:rPr>
      <w:rFonts w:ascii="Symbol" w:hAnsi="Symbol"/>
    </w:rPr>
  </w:style>
  <w:style w:type="character" w:customStyle="1" w:styleId="WW8Num5z1">
    <w:name w:val="WW8Num5z1"/>
    <w:uiPriority w:val="99"/>
    <w:rsid w:val="00243DD3"/>
    <w:rPr>
      <w:rFonts w:ascii="Courier New" w:hAnsi="Courier New"/>
    </w:rPr>
  </w:style>
  <w:style w:type="character" w:customStyle="1" w:styleId="WW8Num5z2">
    <w:name w:val="WW8Num5z2"/>
    <w:uiPriority w:val="99"/>
    <w:rsid w:val="00243DD3"/>
    <w:rPr>
      <w:rFonts w:ascii="Wingdings" w:hAnsi="Wingdings"/>
    </w:rPr>
  </w:style>
  <w:style w:type="character" w:customStyle="1" w:styleId="WW8Num8z0">
    <w:name w:val="WW8Num8z0"/>
    <w:uiPriority w:val="99"/>
    <w:rsid w:val="00243DD3"/>
    <w:rPr>
      <w:rFonts w:ascii="Symbol" w:hAnsi="Symbol"/>
    </w:rPr>
  </w:style>
  <w:style w:type="character" w:customStyle="1" w:styleId="WW8Num8z1">
    <w:name w:val="WW8Num8z1"/>
    <w:uiPriority w:val="99"/>
    <w:rsid w:val="00243DD3"/>
    <w:rPr>
      <w:rFonts w:ascii="Courier New" w:hAnsi="Courier New"/>
    </w:rPr>
  </w:style>
  <w:style w:type="character" w:customStyle="1" w:styleId="WW8Num8z2">
    <w:name w:val="WW8Num8z2"/>
    <w:uiPriority w:val="99"/>
    <w:rsid w:val="00243DD3"/>
    <w:rPr>
      <w:rFonts w:ascii="Wingdings" w:hAnsi="Wingdings"/>
    </w:rPr>
  </w:style>
  <w:style w:type="character" w:styleId="PageNumber">
    <w:name w:val="page number"/>
    <w:basedOn w:val="DefaultParagraphFont"/>
    <w:uiPriority w:val="99"/>
    <w:rsid w:val="00243DD3"/>
    <w:rPr>
      <w:rFonts w:cs="Times New Roman"/>
    </w:rPr>
  </w:style>
  <w:style w:type="paragraph" w:customStyle="1" w:styleId="Heading">
    <w:name w:val="Heading"/>
    <w:basedOn w:val="Normal"/>
    <w:next w:val="BodyText"/>
    <w:uiPriority w:val="99"/>
    <w:rsid w:val="00243DD3"/>
    <w:pPr>
      <w:keepNext/>
      <w:spacing w:before="240" w:after="120"/>
    </w:pPr>
    <w:rPr>
      <w:rFonts w:eastAsia="MS Mincho" w:cs="Tahoma"/>
      <w:sz w:val="28"/>
      <w:szCs w:val="28"/>
    </w:rPr>
  </w:style>
  <w:style w:type="paragraph" w:styleId="BodyText">
    <w:name w:val="Body Text"/>
    <w:basedOn w:val="Normal"/>
    <w:link w:val="BodyTextChar"/>
    <w:uiPriority w:val="99"/>
    <w:rsid w:val="00243DD3"/>
    <w:pPr>
      <w:spacing w:after="120"/>
    </w:pPr>
  </w:style>
  <w:style w:type="character" w:customStyle="1" w:styleId="BodyTextChar">
    <w:name w:val="Body Text Char"/>
    <w:basedOn w:val="DefaultParagraphFont"/>
    <w:link w:val="BodyText"/>
    <w:uiPriority w:val="99"/>
    <w:semiHidden/>
    <w:locked/>
    <w:rPr>
      <w:rFonts w:ascii="Arial" w:hAnsi="Arial" w:cs="Arial"/>
      <w:sz w:val="24"/>
      <w:szCs w:val="24"/>
      <w:lang w:eastAsia="ar-SA" w:bidi="ar-SA"/>
    </w:rPr>
  </w:style>
  <w:style w:type="paragraph" w:styleId="List">
    <w:name w:val="List"/>
    <w:basedOn w:val="BodyText"/>
    <w:uiPriority w:val="99"/>
    <w:rsid w:val="00243DD3"/>
    <w:rPr>
      <w:rFonts w:cs="Tahoma"/>
    </w:rPr>
  </w:style>
  <w:style w:type="paragraph" w:styleId="Caption">
    <w:name w:val="caption"/>
    <w:basedOn w:val="Normal"/>
    <w:uiPriority w:val="99"/>
    <w:qFormat/>
    <w:rsid w:val="00243DD3"/>
    <w:pPr>
      <w:suppressLineNumbers/>
      <w:spacing w:before="120" w:after="120"/>
    </w:pPr>
    <w:rPr>
      <w:rFonts w:cs="Tahoma"/>
      <w:i/>
      <w:iCs/>
    </w:rPr>
  </w:style>
  <w:style w:type="paragraph" w:customStyle="1" w:styleId="Index">
    <w:name w:val="Index"/>
    <w:basedOn w:val="Normal"/>
    <w:uiPriority w:val="99"/>
    <w:rsid w:val="00243DD3"/>
    <w:pPr>
      <w:suppressLineNumbers/>
    </w:pPr>
    <w:rPr>
      <w:rFonts w:cs="Tahoma"/>
    </w:rPr>
  </w:style>
  <w:style w:type="paragraph" w:styleId="EndnoteText">
    <w:name w:val="endnote text"/>
    <w:basedOn w:val="Normal"/>
    <w:link w:val="EndnoteTextChar"/>
    <w:uiPriority w:val="99"/>
    <w:semiHidden/>
    <w:rsid w:val="00243DD3"/>
    <w:pPr>
      <w:widowControl w:val="0"/>
    </w:pPr>
    <w:rPr>
      <w:rFonts w:ascii="Courier" w:hAnsi="Courier"/>
    </w:rPr>
  </w:style>
  <w:style w:type="character" w:customStyle="1" w:styleId="EndnoteTextChar">
    <w:name w:val="Endnote Text Char"/>
    <w:basedOn w:val="DefaultParagraphFont"/>
    <w:link w:val="EndnoteText"/>
    <w:uiPriority w:val="99"/>
    <w:semiHidden/>
    <w:locked/>
    <w:rPr>
      <w:rFonts w:ascii="Arial" w:hAnsi="Arial" w:cs="Arial"/>
      <w:sz w:val="20"/>
      <w:szCs w:val="20"/>
      <w:lang w:eastAsia="ar-SA" w:bidi="ar-SA"/>
    </w:rPr>
  </w:style>
  <w:style w:type="paragraph" w:styleId="Footer">
    <w:name w:val="footer"/>
    <w:basedOn w:val="Normal"/>
    <w:link w:val="FooterChar"/>
    <w:uiPriority w:val="99"/>
    <w:rsid w:val="00243DD3"/>
    <w:pPr>
      <w:widowControl w:val="0"/>
      <w:tabs>
        <w:tab w:val="center" w:pos="4153"/>
        <w:tab w:val="right" w:pos="8306"/>
      </w:tabs>
    </w:pPr>
    <w:rPr>
      <w:rFonts w:ascii="Courier" w:hAnsi="Courier"/>
    </w:rPr>
  </w:style>
  <w:style w:type="character" w:customStyle="1" w:styleId="FooterChar">
    <w:name w:val="Footer Char"/>
    <w:basedOn w:val="DefaultParagraphFont"/>
    <w:link w:val="Footer"/>
    <w:uiPriority w:val="99"/>
    <w:semiHidden/>
    <w:locked/>
    <w:rPr>
      <w:rFonts w:ascii="Arial" w:hAnsi="Arial" w:cs="Arial"/>
      <w:sz w:val="24"/>
      <w:szCs w:val="24"/>
      <w:lang w:eastAsia="ar-SA" w:bidi="ar-SA"/>
    </w:rPr>
  </w:style>
  <w:style w:type="paragraph" w:styleId="Header">
    <w:name w:val="header"/>
    <w:basedOn w:val="Normal"/>
    <w:link w:val="HeaderChar"/>
    <w:uiPriority w:val="99"/>
    <w:rsid w:val="00243DD3"/>
    <w:pPr>
      <w:widowControl w:val="0"/>
      <w:tabs>
        <w:tab w:val="center" w:pos="4153"/>
        <w:tab w:val="right" w:pos="8306"/>
      </w:tabs>
    </w:pPr>
    <w:rPr>
      <w:rFonts w:ascii="Courier" w:hAnsi="Courier"/>
    </w:rPr>
  </w:style>
  <w:style w:type="character" w:customStyle="1" w:styleId="HeaderChar">
    <w:name w:val="Header Char"/>
    <w:basedOn w:val="DefaultParagraphFont"/>
    <w:link w:val="Header"/>
    <w:uiPriority w:val="99"/>
    <w:semiHidden/>
    <w:locked/>
    <w:rPr>
      <w:rFonts w:ascii="Arial" w:hAnsi="Arial" w:cs="Arial"/>
      <w:sz w:val="24"/>
      <w:szCs w:val="24"/>
      <w:lang w:eastAsia="ar-SA" w:bidi="ar-SA"/>
    </w:rPr>
  </w:style>
  <w:style w:type="paragraph" w:styleId="Title">
    <w:name w:val="Title"/>
    <w:basedOn w:val="Normal"/>
    <w:next w:val="Subtitle"/>
    <w:link w:val="TitleChar"/>
    <w:uiPriority w:val="99"/>
    <w:qFormat/>
    <w:rsid w:val="00243DD3"/>
    <w:pPr>
      <w:jc w:val="center"/>
    </w:pPr>
    <w:rPr>
      <w:b/>
      <w:spacing w:val="-3"/>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ar-SA" w:bidi="ar-SA"/>
    </w:rPr>
  </w:style>
  <w:style w:type="paragraph" w:styleId="Subtitle">
    <w:name w:val="Subtitle"/>
    <w:basedOn w:val="Heading"/>
    <w:next w:val="BodyText"/>
    <w:link w:val="SubtitleChar"/>
    <w:uiPriority w:val="99"/>
    <w:qFormat/>
    <w:rsid w:val="00243DD3"/>
    <w:pPr>
      <w:jc w:val="center"/>
    </w:pPr>
    <w:rPr>
      <w:i/>
      <w:iCs/>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styleId="BalloonText">
    <w:name w:val="Balloon Text"/>
    <w:basedOn w:val="Normal"/>
    <w:link w:val="BalloonTextChar"/>
    <w:uiPriority w:val="99"/>
    <w:rsid w:val="00243D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sz w:val="2"/>
      <w:lang w:eastAsia="ar-SA" w:bidi="ar-SA"/>
    </w:rPr>
  </w:style>
  <w:style w:type="paragraph" w:styleId="BodyTextIndent">
    <w:name w:val="Body Text Indent"/>
    <w:basedOn w:val="Normal"/>
    <w:link w:val="BodyTextIndentChar"/>
    <w:uiPriority w:val="99"/>
    <w:rsid w:val="00243DD3"/>
    <w:pPr>
      <w:ind w:firstLine="142"/>
    </w:pPr>
    <w:rPr>
      <w:color w:val="000000"/>
    </w:rPr>
  </w:style>
  <w:style w:type="character" w:customStyle="1" w:styleId="BodyTextIndentChar">
    <w:name w:val="Body Text Indent Char"/>
    <w:basedOn w:val="DefaultParagraphFont"/>
    <w:link w:val="BodyTextIndent"/>
    <w:uiPriority w:val="99"/>
    <w:semiHidden/>
    <w:locked/>
    <w:rPr>
      <w:rFonts w:ascii="Arial" w:hAnsi="Arial" w:cs="Arial"/>
      <w:sz w:val="24"/>
      <w:szCs w:val="24"/>
      <w:lang w:eastAsia="ar-SA" w:bidi="ar-SA"/>
    </w:rPr>
  </w:style>
  <w:style w:type="paragraph" w:customStyle="1" w:styleId="Framecontents">
    <w:name w:val="Frame contents"/>
    <w:basedOn w:val="BodyText"/>
    <w:uiPriority w:val="99"/>
    <w:rsid w:val="00243DD3"/>
  </w:style>
  <w:style w:type="paragraph" w:styleId="ListParagraph">
    <w:name w:val="List Paragraph"/>
    <w:basedOn w:val="Normal"/>
    <w:uiPriority w:val="99"/>
    <w:qFormat/>
    <w:rsid w:val="00E934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CND CONFERENCE 2006</vt:lpstr>
    </vt:vector>
  </TitlesOfParts>
  <Company>MyOrganization</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CND CONFERENCE 2006</dc:title>
  <dc:subject/>
  <dc:creator>genia</dc:creator>
  <cp:keywords/>
  <dc:description/>
  <cp:lastModifiedBy>Hannah Altendorff</cp:lastModifiedBy>
  <cp:revision>2</cp:revision>
  <cp:lastPrinted>2006-07-26T10:25:00Z</cp:lastPrinted>
  <dcterms:created xsi:type="dcterms:W3CDTF">2015-09-09T07:19:00Z</dcterms:created>
  <dcterms:modified xsi:type="dcterms:W3CDTF">2015-09-09T07:19:00Z</dcterms:modified>
</cp:coreProperties>
</file>